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1D" w:rsidRPr="00F52B1D" w:rsidRDefault="00F52B1D" w:rsidP="00F52B1D">
      <w:pPr>
        <w:ind w:firstLineChars="1146" w:firstLine="3682"/>
        <w:rPr>
          <w:rFonts w:hint="eastAsia"/>
          <w:b/>
          <w:sz w:val="32"/>
          <w:szCs w:val="32"/>
        </w:rPr>
      </w:pPr>
      <w:r w:rsidRPr="00F52B1D">
        <w:rPr>
          <w:rFonts w:hint="eastAsia"/>
          <w:b/>
          <w:sz w:val="32"/>
          <w:szCs w:val="32"/>
        </w:rPr>
        <w:t>桶形诱捕器使用方法</w:t>
      </w:r>
    </w:p>
    <w:p w:rsidR="00F52B1D" w:rsidRDefault="00F52B1D" w:rsidP="00F52B1D">
      <w:pPr>
        <w:spacing w:line="360" w:lineRule="auto"/>
        <w:rPr>
          <w:rFonts w:hint="eastAsia"/>
          <w:b/>
          <w:color w:val="333333"/>
          <w:sz w:val="24"/>
        </w:rPr>
      </w:pPr>
    </w:p>
    <w:p w:rsidR="00F52B1D" w:rsidRPr="00F52B1D" w:rsidRDefault="00F52B1D" w:rsidP="00F52B1D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52B1D">
        <w:rPr>
          <w:rFonts w:asciiTheme="minorEastAsia" w:eastAsiaTheme="minorEastAsia" w:hAnsiTheme="minorEastAsia" w:hint="eastAsia"/>
          <w:sz w:val="24"/>
        </w:rPr>
        <w:t>桶型诱捕器使用说明：配合诱芯使用</w:t>
      </w:r>
    </w:p>
    <w:p w:rsidR="00F52B1D" w:rsidRPr="00F52B1D" w:rsidRDefault="00F52B1D" w:rsidP="00F52B1D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 w:rsidRPr="00F52B1D">
        <w:rPr>
          <w:rFonts w:asciiTheme="minorEastAsia" w:eastAsiaTheme="minorEastAsia" w:hAnsiTheme="minorEastAsia" w:hint="eastAsia"/>
          <w:color w:val="333333"/>
          <w:sz w:val="24"/>
        </w:rPr>
        <w:t>通用桶型诱捕器（根据虫体大小，调节即可，省时省力节约成本）:</w:t>
      </w:r>
    </w:p>
    <w:p w:rsidR="00F52B1D" w:rsidRPr="00F52B1D" w:rsidRDefault="00F52B1D" w:rsidP="00F52B1D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 w:rsidRPr="00F52B1D">
        <w:rPr>
          <w:rFonts w:asciiTheme="minorEastAsia" w:eastAsiaTheme="minorEastAsia" w:hAnsiTheme="minorEastAsia" w:hint="eastAsia"/>
          <w:color w:val="333333"/>
          <w:sz w:val="24"/>
        </w:rPr>
        <w:t>诱捕器组成：顶盖、悬挂诱芯吊柄、支撑柱、漏斗桶、集虫桶。</w:t>
      </w:r>
    </w:p>
    <w:p w:rsidR="00F52B1D" w:rsidRPr="00F52B1D" w:rsidRDefault="00F52B1D" w:rsidP="00F52B1D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 w:rsidRPr="00F52B1D">
        <w:rPr>
          <w:rFonts w:asciiTheme="minorEastAsia" w:eastAsiaTheme="minorEastAsia" w:hAnsiTheme="minorEastAsia" w:hint="eastAsia"/>
          <w:color w:val="333333"/>
          <w:sz w:val="24"/>
        </w:rPr>
        <w:t>顶盖：伞形，中央内置诱芯吊柄，与顶盖卡扣，柄末端为诱芯安装孔及贴诱芯处。</w:t>
      </w:r>
    </w:p>
    <w:p w:rsidR="00F52B1D" w:rsidRPr="00F52B1D" w:rsidRDefault="00F52B1D" w:rsidP="00F52B1D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 w:rsidRPr="00F52B1D">
        <w:rPr>
          <w:rFonts w:asciiTheme="minorEastAsia" w:eastAsiaTheme="minorEastAsia" w:hAnsiTheme="minorEastAsia" w:hint="eastAsia"/>
          <w:color w:val="333333"/>
          <w:sz w:val="24"/>
        </w:rPr>
        <w:t>支撑柱：3根，支撑柱下半部分具有螺丝纹与漏斗部分拧紧铆合，可根据虫种类型，调节漏斗桶与顶盖高度。</w:t>
      </w:r>
    </w:p>
    <w:p w:rsidR="00F52B1D" w:rsidRPr="00F52B1D" w:rsidRDefault="00F52B1D" w:rsidP="00F52B1D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 w:rsidRPr="00F52B1D">
        <w:rPr>
          <w:rFonts w:asciiTheme="minorEastAsia" w:eastAsiaTheme="minorEastAsia" w:hAnsiTheme="minorEastAsia" w:hint="eastAsia"/>
          <w:color w:val="333333"/>
          <w:sz w:val="24"/>
        </w:rPr>
        <w:t>漏斗桶：内缘有漏斗，漏斗口是虫入口，可根据诱捕害虫的虫体大小调整漏斗口大小。</w:t>
      </w:r>
    </w:p>
    <w:p w:rsidR="00F52B1D" w:rsidRPr="00F52B1D" w:rsidRDefault="00F52B1D" w:rsidP="00F52B1D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 w:rsidRPr="00F52B1D">
        <w:rPr>
          <w:rFonts w:asciiTheme="minorEastAsia" w:eastAsiaTheme="minorEastAsia" w:hAnsiTheme="minorEastAsia" w:hint="eastAsia"/>
          <w:color w:val="333333"/>
          <w:sz w:val="24"/>
        </w:rPr>
        <w:t>集虫桶：乳白色，可供集虫，便于观察。另外，集虫桶口缘两侧分别有一吊孔，可穿铁丝悬挂于树干。</w:t>
      </w:r>
    </w:p>
    <w:p w:rsidR="00F52B1D" w:rsidRPr="00F52B1D" w:rsidRDefault="00F52B1D" w:rsidP="00F52B1D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 w:rsidRPr="00F52B1D">
        <w:rPr>
          <w:rFonts w:asciiTheme="minorEastAsia" w:eastAsiaTheme="minorEastAsia" w:hAnsiTheme="minorEastAsia" w:hint="eastAsia"/>
          <w:color w:val="333333"/>
          <w:sz w:val="24"/>
        </w:rPr>
        <w:t>悬挂孔：在漏斗桶外缘两侧分别有一个吊耳，有孔，穿过铁丝便于悬挂于树上。</w:t>
      </w:r>
    </w:p>
    <w:p w:rsidR="00F52B1D" w:rsidRPr="00F52B1D" w:rsidRDefault="00F52B1D" w:rsidP="00F52B1D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 w:rsidRPr="00F52B1D">
        <w:rPr>
          <w:rFonts w:asciiTheme="minorEastAsia" w:eastAsiaTheme="minorEastAsia" w:hAnsiTheme="minorEastAsia" w:hint="eastAsia"/>
          <w:color w:val="333333"/>
          <w:sz w:val="24"/>
        </w:rPr>
        <w:t>包装：5层纸箱包装。50套/箱</w:t>
      </w:r>
    </w:p>
    <w:p w:rsidR="00F52B1D" w:rsidRPr="00F52B1D" w:rsidRDefault="00F52B1D" w:rsidP="00F52B1D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 w:rsidRPr="00F52B1D">
        <w:rPr>
          <w:rFonts w:asciiTheme="minorEastAsia" w:eastAsiaTheme="minorEastAsia" w:hAnsiTheme="minorEastAsia" w:hint="eastAsia"/>
          <w:color w:val="333333"/>
          <w:sz w:val="24"/>
        </w:rPr>
        <w:t>诱芯使用：根据图片及说明书，安装好诱捕器，将引诱剂从包装袋取出后，固定在诱芯吊装柄的圆孔内。</w:t>
      </w:r>
    </w:p>
    <w:p w:rsidR="00F52B1D" w:rsidRPr="00F52B1D" w:rsidRDefault="00F52B1D" w:rsidP="00F52B1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hint="eastAsia"/>
          <w:color w:val="333333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4pt;margin-top:36.95pt;width:144.8pt;height:182.8pt;z-index:1">
            <v:imagedata r:id="rId8" o:title="多功能桶型诱捕器(蛾类)1"/>
            <w10:wrap type="square"/>
          </v:shape>
        </w:pict>
      </w:r>
      <w:r w:rsidRPr="00F52B1D">
        <w:rPr>
          <w:rFonts w:asciiTheme="minorEastAsia" w:eastAsiaTheme="minorEastAsia" w:hAnsiTheme="minorEastAsia" w:hint="eastAsia"/>
          <w:color w:val="333333"/>
          <w:sz w:val="24"/>
        </w:rPr>
        <w:t>该装置安装完毕，根据树高在1.5m-2.0m的高度挂起即可。下桶可以内置洗衣粉的水，将虫杀死，虫体数量增多时，及时清理。</w:t>
      </w:r>
    </w:p>
    <w:p w:rsidR="00F52B1D" w:rsidRPr="00F52B1D" w:rsidRDefault="00F52B1D" w:rsidP="00F52B1D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F52B1D" w:rsidRPr="00F52B1D" w:rsidRDefault="00F52B1D" w:rsidP="00F52B1D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52B1D">
        <w:rPr>
          <w:rFonts w:asciiTheme="minorEastAsia" w:eastAsiaTheme="minorEastAsia" w:hAnsiTheme="minorEastAsia" w:hint="eastAsia"/>
          <w:sz w:val="24"/>
        </w:rPr>
        <w:t>多功能桶型诱捕器图片：</w:t>
      </w:r>
    </w:p>
    <w:p w:rsidR="00F52B1D" w:rsidRDefault="00F52B1D" w:rsidP="00F52B1D">
      <w:pPr>
        <w:rPr>
          <w:rFonts w:hint="eastAsia"/>
        </w:rPr>
      </w:pPr>
      <w:r>
        <w:rPr>
          <w:rFonts w:hint="eastAsia"/>
        </w:rPr>
        <w:t>（备注：一套诱捕器配用一个性诱剂）</w:t>
      </w:r>
    </w:p>
    <w:p w:rsidR="00F52B1D" w:rsidRPr="00D516C7" w:rsidRDefault="00F52B1D" w:rsidP="00F52B1D">
      <w:pPr>
        <w:spacing w:line="380" w:lineRule="exact"/>
        <w:rPr>
          <w:rFonts w:hAnsi="宋体" w:hint="eastAsia"/>
          <w:szCs w:val="21"/>
        </w:rPr>
      </w:pPr>
    </w:p>
    <w:p w:rsidR="009954FA" w:rsidRPr="00F52B1D" w:rsidRDefault="009954FA">
      <w:pPr>
        <w:jc w:val="center"/>
        <w:rPr>
          <w:rFonts w:ascii="华文新魏" w:eastAsia="华文新魏"/>
          <w:b/>
          <w:bCs/>
          <w:sz w:val="32"/>
          <w:szCs w:val="32"/>
        </w:rPr>
      </w:pPr>
    </w:p>
    <w:sectPr w:rsidR="009954FA" w:rsidRPr="00F52B1D" w:rsidSect="00995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96" w:rsidRDefault="00802296" w:rsidP="009954FA">
      <w:r>
        <w:separator/>
      </w:r>
    </w:p>
  </w:endnote>
  <w:endnote w:type="continuationSeparator" w:id="1">
    <w:p w:rsidR="00802296" w:rsidRDefault="00802296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F9" w:rsidRDefault="007043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9954FA" w:rsidRDefault="006F373C" w:rsidP="004A7BBC">
    <w:pPr>
      <w:ind w:firstLineChars="800" w:firstLine="12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地址：北京市海淀区</w:t>
    </w:r>
    <w:r w:rsidR="004A7BBC">
      <w:rPr>
        <w:rFonts w:hint="eastAsia"/>
        <w:sz w:val="15"/>
        <w:szCs w:val="15"/>
      </w:rPr>
      <w:t>金沟河</w:t>
    </w:r>
    <w:r>
      <w:rPr>
        <w:rFonts w:hint="eastAsia"/>
        <w:sz w:val="15"/>
        <w:szCs w:val="15"/>
      </w:rPr>
      <w:t>路</w:t>
    </w:r>
    <w:r w:rsidR="004A7BBC"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</w:t>
    </w:r>
    <w:r w:rsidR="004A7BBC">
      <w:rPr>
        <w:rFonts w:hint="eastAsia"/>
        <w:sz w:val="15"/>
        <w:szCs w:val="15"/>
      </w:rPr>
      <w:t>万城</w:t>
    </w:r>
    <w:r>
      <w:rPr>
        <w:rFonts w:hint="eastAsia"/>
        <w:sz w:val="15"/>
        <w:szCs w:val="15"/>
      </w:rPr>
      <w:t>大厦</w:t>
    </w:r>
    <w:r w:rsidR="004A7BBC">
      <w:rPr>
        <w:rFonts w:hint="eastAsia"/>
        <w:sz w:val="15"/>
        <w:szCs w:val="15"/>
      </w:rPr>
      <w:t>3</w:t>
    </w:r>
    <w:r>
      <w:rPr>
        <w:rFonts w:hint="eastAsia"/>
        <w:sz w:val="15"/>
        <w:szCs w:val="15"/>
      </w:rPr>
      <w:t>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</w:t>
    </w:r>
    <w:r w:rsidR="004A7BBC">
      <w:rPr>
        <w:rFonts w:hint="eastAsia"/>
        <w:sz w:val="15"/>
        <w:szCs w:val="15"/>
      </w:rPr>
      <w:t>039</w:t>
    </w:r>
  </w:p>
  <w:p w:rsidR="009954FA" w:rsidRDefault="007043F9" w:rsidP="007043F9">
    <w:pPr>
      <w:wordWrap w:val="0"/>
      <w:ind w:firstLineChars="850" w:firstLine="1275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    </w:t>
    </w:r>
    <w:r w:rsidR="006F373C">
      <w:rPr>
        <w:rFonts w:hint="eastAsia"/>
        <w:sz w:val="15"/>
        <w:szCs w:val="15"/>
      </w:rPr>
      <w:t>电话</w:t>
    </w:r>
    <w:r w:rsidR="004A7BBC">
      <w:rPr>
        <w:rFonts w:hint="eastAsia"/>
        <w:sz w:val="15"/>
        <w:szCs w:val="15"/>
      </w:rPr>
      <w:t>：</w:t>
    </w:r>
    <w:r w:rsidR="006F373C">
      <w:rPr>
        <w:sz w:val="15"/>
        <w:szCs w:val="15"/>
      </w:rPr>
      <w:t xml:space="preserve">010-82590623  </w:t>
    </w:r>
    <w:r w:rsidR="004A7BBC">
      <w:rPr>
        <w:rFonts w:hint="eastAsia"/>
        <w:sz w:val="15"/>
        <w:szCs w:val="15"/>
      </w:rPr>
      <w:t>53317808  53317809</w:t>
    </w:r>
    <w:r w:rsidR="006F373C">
      <w:rPr>
        <w:sz w:val="15"/>
        <w:szCs w:val="15"/>
      </w:rPr>
      <w:t xml:space="preserve"> </w:t>
    </w:r>
    <w:r w:rsidR="004A7BBC">
      <w:rPr>
        <w:rFonts w:hint="eastAsia"/>
        <w:sz w:val="15"/>
        <w:szCs w:val="15"/>
      </w:rPr>
      <w:t xml:space="preserve">    </w:t>
    </w:r>
    <w:r w:rsidR="006F373C">
      <w:rPr>
        <w:rFonts w:hint="eastAsia"/>
        <w:sz w:val="15"/>
        <w:szCs w:val="15"/>
      </w:rPr>
      <w:t>传真</w:t>
    </w:r>
    <w:r w:rsidR="004A7BBC">
      <w:rPr>
        <w:rFonts w:hint="eastAsia"/>
        <w:sz w:val="15"/>
        <w:szCs w:val="15"/>
      </w:rPr>
      <w:t>：</w:t>
    </w:r>
    <w:r w:rsidR="006F373C">
      <w:rPr>
        <w:sz w:val="15"/>
        <w:szCs w:val="15"/>
      </w:rPr>
      <w:t>010-82594259</w:t>
    </w:r>
  </w:p>
  <w:p w:rsidR="009954FA" w:rsidRPr="004A7BBC" w:rsidRDefault="00544FD1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</w:t>
    </w:r>
    <w:r w:rsidR="007043F9">
      <w:rPr>
        <w:rFonts w:hint="eastAsia"/>
        <w:sz w:val="15"/>
        <w:szCs w:val="15"/>
      </w:rPr>
      <w:t xml:space="preserve">  </w:t>
    </w:r>
    <w:r>
      <w:rPr>
        <w:rFonts w:hint="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>网址：www.geruibiyuan.com</w:t>
    </w:r>
  </w:p>
  <w:p w:rsidR="00544FD1" w:rsidRDefault="004A7BBC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</w:rPr>
      <w:t xml:space="preserve">  </w:t>
    </w:r>
    <w:r w:rsidR="007043F9">
      <w:rPr>
        <w:rFonts w:hint="eastAsia"/>
      </w:rPr>
      <w:t xml:space="preserve">                      </w:t>
    </w:r>
    <w:r w:rsidR="00544FD1">
      <w:rPr>
        <w:rFonts w:hint="eastAsia"/>
        <w:sz w:val="15"/>
        <w:szCs w:val="15"/>
      </w:rPr>
      <w:t>邮箱：</w:t>
    </w:r>
    <w:r w:rsidR="00544FD1"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9954FA" w:rsidRPr="00544FD1" w:rsidRDefault="009954FA">
    <w:pPr>
      <w:pStyle w:val="a4"/>
      <w:tabs>
        <w:tab w:val="clear" w:pos="4153"/>
      </w:tabs>
      <w:ind w:firstLine="43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F9" w:rsidRDefault="007043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96" w:rsidRDefault="00802296" w:rsidP="009954FA">
      <w:r>
        <w:separator/>
      </w:r>
    </w:p>
  </w:footnote>
  <w:footnote w:type="continuationSeparator" w:id="1">
    <w:p w:rsidR="00802296" w:rsidRDefault="00802296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F9" w:rsidRDefault="007043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4C5576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4C557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1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F9" w:rsidRDefault="007043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4A7BBC"/>
    <w:rsid w:val="004C5576"/>
    <w:rsid w:val="00544FD1"/>
    <w:rsid w:val="006F373C"/>
    <w:rsid w:val="007043F9"/>
    <w:rsid w:val="00802296"/>
    <w:rsid w:val="009954FA"/>
    <w:rsid w:val="00BB5326"/>
    <w:rsid w:val="00F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>npx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3</cp:revision>
  <cp:lastPrinted>2015-10-26T07:21:00Z</cp:lastPrinted>
  <dcterms:created xsi:type="dcterms:W3CDTF">2015-10-26T07:14:00Z</dcterms:created>
  <dcterms:modified xsi:type="dcterms:W3CDTF">2015-10-26T07:22:00Z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